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D4" w:rsidRPr="00E22A61" w:rsidRDefault="00542DB2" w:rsidP="00B1194F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工程质量检测机构</w:t>
      </w:r>
      <w:r w:rsidR="00B5183D">
        <w:rPr>
          <w:rFonts w:hint="eastAsia"/>
          <w:b/>
          <w:sz w:val="28"/>
          <w:szCs w:val="28"/>
        </w:rPr>
        <w:t>行政执法检查</w:t>
      </w:r>
      <w:r w:rsidR="00F34204" w:rsidRPr="00E22A61">
        <w:rPr>
          <w:rFonts w:hint="eastAsia"/>
          <w:b/>
          <w:sz w:val="28"/>
          <w:szCs w:val="28"/>
        </w:rPr>
        <w:t>制度</w:t>
      </w:r>
    </w:p>
    <w:p w:rsidR="00240A46" w:rsidRPr="00E22A61" w:rsidRDefault="00240A46" w:rsidP="00B1194F">
      <w:pPr>
        <w:adjustRightInd w:val="0"/>
        <w:snapToGrid w:val="0"/>
        <w:spacing w:line="360" w:lineRule="auto"/>
        <w:rPr>
          <w:sz w:val="28"/>
          <w:szCs w:val="28"/>
        </w:rPr>
      </w:pPr>
      <w:r w:rsidRPr="00E22A61">
        <w:rPr>
          <w:rFonts w:hint="eastAsia"/>
          <w:sz w:val="28"/>
          <w:szCs w:val="28"/>
        </w:rPr>
        <w:t xml:space="preserve">     </w:t>
      </w:r>
      <w:r w:rsidR="002947DC">
        <w:rPr>
          <w:rFonts w:hint="eastAsia"/>
          <w:sz w:val="28"/>
          <w:szCs w:val="28"/>
        </w:rPr>
        <w:t xml:space="preserve">                 </w:t>
      </w:r>
    </w:p>
    <w:p w:rsidR="00240A46" w:rsidRPr="00E22A61" w:rsidRDefault="005D651C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依据《中华人民共和国建筑法》、《建设</w:t>
      </w:r>
      <w:r w:rsidR="00B5183D">
        <w:rPr>
          <w:rFonts w:asciiTheme="minorEastAsia" w:hAnsiTheme="minorEastAsia" w:hint="eastAsia"/>
          <w:sz w:val="28"/>
          <w:szCs w:val="28"/>
        </w:rPr>
        <w:t>工程质量管理条例》、《辽宁省建设工程质量管理》、《房屋建筑和市政基础设施工程质量监督管理规定》等相关法律法规、部门规章</w:t>
      </w:r>
      <w:r w:rsidRPr="00E22A61">
        <w:rPr>
          <w:rFonts w:asciiTheme="minorEastAsia" w:hAnsiTheme="minorEastAsia" w:hint="eastAsia"/>
          <w:sz w:val="28"/>
          <w:szCs w:val="28"/>
        </w:rPr>
        <w:t>依法</w:t>
      </w:r>
      <w:r w:rsidR="00B5183D">
        <w:rPr>
          <w:rFonts w:asciiTheme="minorEastAsia" w:hAnsiTheme="minorEastAsia" w:hint="eastAsia"/>
          <w:sz w:val="28"/>
          <w:szCs w:val="28"/>
        </w:rPr>
        <w:t>对建设工程进行行政执法检查</w:t>
      </w:r>
      <w:r w:rsidR="007F3212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E22A61" w:rsidRPr="00E22A61" w:rsidRDefault="009A5556" w:rsidP="00E22A61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1、</w:t>
      </w:r>
      <w:r w:rsidR="009D3F8C">
        <w:rPr>
          <w:rFonts w:asciiTheme="minorEastAsia" w:hAnsiTheme="minorEastAsia" w:hint="eastAsia"/>
          <w:sz w:val="28"/>
          <w:szCs w:val="28"/>
        </w:rPr>
        <w:t>执法检查计划制定</w:t>
      </w:r>
      <w:r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执法检查任务来源为</w:t>
      </w:r>
      <w:r w:rsidR="00B5183D">
        <w:rPr>
          <w:rFonts w:asciiTheme="minorEastAsia" w:hAnsiTheme="minorEastAsia" w:hint="eastAsia"/>
          <w:sz w:val="28"/>
          <w:szCs w:val="28"/>
        </w:rPr>
        <w:t>日常监督检查</w:t>
      </w:r>
      <w:r w:rsidR="004154A1">
        <w:rPr>
          <w:rFonts w:asciiTheme="minorEastAsia" w:hAnsiTheme="minorEastAsia" w:hint="eastAsia"/>
          <w:sz w:val="28"/>
          <w:szCs w:val="28"/>
        </w:rPr>
        <w:t>、上级交办、专项检查、投诉或其它。日常监督检查依据接到的质量监督申报登记；上级交办依据上级交办的具体事项；专项检查依据专项检查文件执行。</w:t>
      </w:r>
    </w:p>
    <w:p w:rsidR="006D752F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日常监督检查由分站或科室选取2名以上执法人员，其他检查由执法人员库中随机抽取2名以上执法人员</w:t>
      </w:r>
      <w:r w:rsidR="006D752F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="004154A1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4154A1"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 w:rsidR="004154A1">
        <w:rPr>
          <w:rFonts w:ascii="仿宋_GB2312" w:eastAsia="仿宋_GB2312" w:hint="eastAsia"/>
          <w:sz w:val="28"/>
          <w:szCs w:val="28"/>
        </w:rPr>
        <w:t>、部门规章。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4154A1">
        <w:rPr>
          <w:rFonts w:ascii="仿宋_GB2312" w:eastAsia="仿宋_GB2312" w:hint="eastAsia"/>
          <w:sz w:val="28"/>
          <w:szCs w:val="28"/>
        </w:rPr>
        <w:t>日常监督检查1天内完成，其它检查视情况确定完成时间。</w:t>
      </w:r>
    </w:p>
    <w:p w:rsidR="00E22A61" w:rsidRPr="00E22A61" w:rsidRDefault="00704BC9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2</w:t>
      </w:r>
      <w:r w:rsidR="009A5556" w:rsidRPr="00E22A61">
        <w:rPr>
          <w:rFonts w:asciiTheme="minorEastAsia" w:hAnsiTheme="minorEastAsia" w:hint="eastAsia"/>
          <w:sz w:val="28"/>
          <w:szCs w:val="28"/>
        </w:rPr>
        <w:t>、</w:t>
      </w:r>
      <w:r w:rsidR="004154A1">
        <w:rPr>
          <w:rFonts w:asciiTheme="minorEastAsia" w:hAnsiTheme="minorEastAsia" w:hint="eastAsia"/>
          <w:sz w:val="28"/>
          <w:szCs w:val="28"/>
        </w:rPr>
        <w:t>现场</w:t>
      </w:r>
      <w:r w:rsidR="00E6185F">
        <w:rPr>
          <w:rFonts w:asciiTheme="minorEastAsia" w:hAnsiTheme="minorEastAsia" w:hint="eastAsia"/>
          <w:sz w:val="28"/>
          <w:szCs w:val="28"/>
        </w:rPr>
        <w:t>行政执法</w:t>
      </w:r>
      <w:r w:rsidR="004154A1">
        <w:rPr>
          <w:rFonts w:asciiTheme="minorEastAsia" w:hAnsiTheme="minorEastAsia" w:hint="eastAsia"/>
          <w:sz w:val="28"/>
          <w:szCs w:val="28"/>
        </w:rPr>
        <w:t>检查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Default="009208E8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进入现场检查前，开启执法记录仪，出示执法证件及行政执法检查通知书。</w:t>
      </w:r>
    </w:p>
    <w:p w:rsidR="009650E7" w:rsidRPr="00E22A61" w:rsidRDefault="009650E7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风险点：表现形式：不能客观真实反映施工现场实际情况。防范措施：多人执法并全程影像记录执法过程，检查结果双方签字确认。</w:t>
      </w:r>
    </w:p>
    <w:p w:rsidR="00240A46" w:rsidRDefault="009208E8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未发现违法违规行为</w:t>
      </w:r>
      <w:r w:rsidR="00E6185F">
        <w:rPr>
          <w:rFonts w:asciiTheme="minorEastAsia" w:hAnsiTheme="minorEastAsia" w:hint="eastAsia"/>
          <w:sz w:val="28"/>
          <w:szCs w:val="28"/>
        </w:rPr>
        <w:t>的记录结论；发现违法违规行为的下发执法文书责令改正，如有依法应当处罚的行为进入行政处罚程序。</w:t>
      </w:r>
    </w:p>
    <w:p w:rsidR="00E6185F" w:rsidRPr="00E6185F" w:rsidRDefault="00E6185F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（3）责令改正的项目可现场复核或审核整改报告。整改合格的</w:t>
      </w:r>
      <w:r>
        <w:rPr>
          <w:rFonts w:asciiTheme="minorEastAsia" w:hAnsiTheme="minorEastAsia" w:hint="eastAsia"/>
          <w:sz w:val="28"/>
          <w:szCs w:val="28"/>
        </w:rPr>
        <w:lastRenderedPageBreak/>
        <w:t>形成行政执法检查档案闭合；整改不合格的责令其继续整改或依法应当处罚的进入行政处罚程序。</w:t>
      </w:r>
    </w:p>
    <w:p w:rsidR="009650E7" w:rsidRDefault="009650E7" w:rsidP="009650E7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风险点：表现形式：责令继续改正或进行行政处罚存在人为因素影响。防范措施：报站领导班子集体讨论决定。</w:t>
      </w:r>
    </w:p>
    <w:p w:rsidR="00E6185F" w:rsidRPr="009650E7" w:rsidRDefault="009650E7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风险点：表现形式：现场复查或审核整改报告人情执法。防范措施：多层级抽查复核。</w:t>
      </w:r>
    </w:p>
    <w:p w:rsidR="006D752F" w:rsidRPr="00E6185F" w:rsidRDefault="00E6185F" w:rsidP="00E6185F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>
        <w:rPr>
          <w:rFonts w:ascii="仿宋_GB2312" w:eastAsia="仿宋_GB2312" w:hint="eastAsia"/>
          <w:sz w:val="28"/>
          <w:szCs w:val="28"/>
        </w:rPr>
        <w:t>、部门规章。</w:t>
      </w:r>
    </w:p>
    <w:p w:rsidR="009650E7" w:rsidRPr="00E22A61" w:rsidRDefault="006D752F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E6185F">
        <w:rPr>
          <w:rFonts w:ascii="仿宋_GB2312" w:eastAsia="仿宋_GB2312" w:hint="eastAsia"/>
          <w:sz w:val="28"/>
          <w:szCs w:val="28"/>
        </w:rPr>
        <w:t>一般责令改正期限为7</w:t>
      </w:r>
      <w:r w:rsidRPr="00E22A61">
        <w:rPr>
          <w:rFonts w:ascii="仿宋_GB2312" w:eastAsia="仿宋_GB2312" w:hint="eastAsia"/>
          <w:sz w:val="28"/>
          <w:szCs w:val="28"/>
        </w:rPr>
        <w:t>日内</w:t>
      </w:r>
      <w:r w:rsidR="00E6185F">
        <w:rPr>
          <w:rFonts w:ascii="仿宋_GB2312" w:eastAsia="仿宋_GB2312" w:hint="eastAsia"/>
          <w:sz w:val="28"/>
          <w:szCs w:val="28"/>
        </w:rPr>
        <w:t>完成，如有特殊情况整改时限适当延长；到达整改期限后10日完成复查工作。</w:t>
      </w:r>
    </w:p>
    <w:p w:rsidR="009208E8" w:rsidRPr="00E22A61" w:rsidRDefault="009D3F8C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9208E8" w:rsidRPr="00E22A61">
        <w:rPr>
          <w:rFonts w:asciiTheme="minorEastAsia" w:hAnsiTheme="minorEastAsia" w:hint="eastAsia"/>
          <w:sz w:val="28"/>
          <w:szCs w:val="28"/>
        </w:rPr>
        <w:t>、</w:t>
      </w:r>
      <w:r w:rsidR="00E6185F">
        <w:rPr>
          <w:rFonts w:asciiTheme="minorEastAsia" w:hAnsiTheme="minorEastAsia" w:hint="eastAsia"/>
          <w:sz w:val="28"/>
          <w:szCs w:val="28"/>
        </w:rPr>
        <w:t>执法检查资料归档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1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移交检查档案，检查结束1日内，检查组将检查卷（包括执法全程录像）交监督一科存档。</w:t>
      </w:r>
    </w:p>
    <w:p w:rsidR="00E22A61" w:rsidRDefault="00240A46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2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监督一科电话回访被检查企业，询问执法过程是否合规并填写回访记录。</w:t>
      </w:r>
    </w:p>
    <w:p w:rsidR="009D3F8C" w:rsidRPr="009D3F8C" w:rsidRDefault="009D3F8C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（3）分站或科室建立行政执法检查卷，报监督一科存档并形成数据库，纸质版档案保存1年后交局档案管理部门保存，电子数据永久保存。</w:t>
      </w:r>
    </w:p>
    <w:p w:rsidR="00E22A61" w:rsidRPr="009D3F8C" w:rsidRDefault="00E22A61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依据：</w:t>
      </w:r>
      <w:r w:rsidR="009D3F8C" w:rsidRPr="00E22A61">
        <w:rPr>
          <w:rFonts w:ascii="仿宋_GB2312" w:eastAsia="仿宋_GB2312" w:hint="eastAsia"/>
          <w:sz w:val="28"/>
          <w:szCs w:val="28"/>
        </w:rPr>
        <w:t>《建设工程质量管理条例》、《辽宁省建设工程条例》</w:t>
      </w:r>
      <w:r w:rsidR="009D3F8C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9D3F8C">
        <w:rPr>
          <w:rFonts w:ascii="仿宋_GB2312" w:eastAsia="仿宋_GB2312" w:hint="eastAsia"/>
          <w:sz w:val="28"/>
          <w:szCs w:val="28"/>
        </w:rPr>
        <w:t>等法律</w:t>
      </w:r>
      <w:r w:rsidR="009D3F8C" w:rsidRPr="00E22A61">
        <w:rPr>
          <w:rFonts w:ascii="仿宋_GB2312" w:eastAsia="仿宋_GB2312" w:hint="eastAsia"/>
          <w:sz w:val="28"/>
          <w:szCs w:val="28"/>
        </w:rPr>
        <w:t>法规</w:t>
      </w:r>
      <w:r w:rsidR="009D3F8C">
        <w:rPr>
          <w:rFonts w:ascii="仿宋_GB2312" w:eastAsia="仿宋_GB2312" w:hint="eastAsia"/>
          <w:sz w:val="28"/>
          <w:szCs w:val="28"/>
        </w:rPr>
        <w:t>、部门规章。</w:t>
      </w:r>
    </w:p>
    <w:p w:rsidR="00240A46" w:rsidRPr="00D01B37" w:rsidRDefault="00E22A61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办理时限：</w:t>
      </w:r>
      <w:r w:rsidR="009D3F8C">
        <w:rPr>
          <w:rFonts w:ascii="仿宋_GB2312" w:eastAsia="仿宋_GB2312" w:hAnsiTheme="minorEastAsia" w:hint="eastAsia"/>
          <w:sz w:val="28"/>
          <w:szCs w:val="28"/>
        </w:rPr>
        <w:t>3</w:t>
      </w:r>
      <w:r w:rsidR="00623BC7">
        <w:rPr>
          <w:rFonts w:ascii="仿宋_GB2312" w:eastAsia="仿宋_GB2312" w:hAnsiTheme="minorEastAsia" w:hint="eastAsia"/>
          <w:sz w:val="28"/>
          <w:szCs w:val="28"/>
        </w:rPr>
        <w:t>日内</w:t>
      </w:r>
    </w:p>
    <w:p w:rsidR="00F34204" w:rsidRPr="003E3553" w:rsidRDefault="00F34204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</w:p>
    <w:sectPr w:rsidR="00F34204" w:rsidRPr="003E3553" w:rsidSect="00243E16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34D" w:rsidRDefault="00DC734D" w:rsidP="00F34204">
      <w:r>
        <w:separator/>
      </w:r>
    </w:p>
  </w:endnote>
  <w:endnote w:type="continuationSeparator" w:id="0">
    <w:p w:rsidR="00DC734D" w:rsidRDefault="00DC734D" w:rsidP="00F34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60189"/>
      <w:docPartObj>
        <w:docPartGallery w:val="Page Numbers (Bottom of Page)"/>
        <w:docPartUnique/>
      </w:docPartObj>
    </w:sdtPr>
    <w:sdtContent>
      <w:p w:rsidR="009D3F8C" w:rsidRDefault="00112AFF">
        <w:pPr>
          <w:pStyle w:val="a4"/>
          <w:jc w:val="center"/>
        </w:pPr>
        <w:fldSimple w:instr=" PAGE   \* MERGEFORMAT ">
          <w:r w:rsidR="00542DB2" w:rsidRPr="00542DB2">
            <w:rPr>
              <w:noProof/>
              <w:lang w:val="zh-CN"/>
            </w:rPr>
            <w:t>1</w:t>
          </w:r>
        </w:fldSimple>
      </w:p>
    </w:sdtContent>
  </w:sdt>
  <w:p w:rsidR="009D3F8C" w:rsidRDefault="009D3F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34D" w:rsidRDefault="00DC734D" w:rsidP="00F34204">
      <w:r>
        <w:separator/>
      </w:r>
    </w:p>
  </w:footnote>
  <w:footnote w:type="continuationSeparator" w:id="0">
    <w:p w:rsidR="00DC734D" w:rsidRDefault="00DC734D" w:rsidP="00F34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204"/>
    <w:rsid w:val="00065FDC"/>
    <w:rsid w:val="00112AFF"/>
    <w:rsid w:val="00157437"/>
    <w:rsid w:val="00240A46"/>
    <w:rsid w:val="00243E16"/>
    <w:rsid w:val="002947DC"/>
    <w:rsid w:val="002D3DA8"/>
    <w:rsid w:val="00346966"/>
    <w:rsid w:val="003725D1"/>
    <w:rsid w:val="003E3553"/>
    <w:rsid w:val="004154A1"/>
    <w:rsid w:val="004C18A0"/>
    <w:rsid w:val="00542DB2"/>
    <w:rsid w:val="005D651C"/>
    <w:rsid w:val="005E24F9"/>
    <w:rsid w:val="00623BC7"/>
    <w:rsid w:val="00640F4E"/>
    <w:rsid w:val="00655256"/>
    <w:rsid w:val="006D752F"/>
    <w:rsid w:val="00704BC9"/>
    <w:rsid w:val="007259C0"/>
    <w:rsid w:val="007616DC"/>
    <w:rsid w:val="00762181"/>
    <w:rsid w:val="0076760E"/>
    <w:rsid w:val="007F3212"/>
    <w:rsid w:val="00892005"/>
    <w:rsid w:val="0089613F"/>
    <w:rsid w:val="009208E8"/>
    <w:rsid w:val="009650E7"/>
    <w:rsid w:val="009A4736"/>
    <w:rsid w:val="009A5556"/>
    <w:rsid w:val="009D3F8C"/>
    <w:rsid w:val="00A046D4"/>
    <w:rsid w:val="00B1194F"/>
    <w:rsid w:val="00B31E04"/>
    <w:rsid w:val="00B5183D"/>
    <w:rsid w:val="00BF7E25"/>
    <w:rsid w:val="00C9014C"/>
    <w:rsid w:val="00CB6A12"/>
    <w:rsid w:val="00D01B37"/>
    <w:rsid w:val="00D83A17"/>
    <w:rsid w:val="00DC734D"/>
    <w:rsid w:val="00DF4858"/>
    <w:rsid w:val="00E22A61"/>
    <w:rsid w:val="00E6185F"/>
    <w:rsid w:val="00EF2300"/>
    <w:rsid w:val="00F34204"/>
    <w:rsid w:val="00FA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2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204"/>
    <w:rPr>
      <w:sz w:val="18"/>
      <w:szCs w:val="18"/>
    </w:rPr>
  </w:style>
  <w:style w:type="paragraph" w:styleId="a5">
    <w:name w:val="List Paragraph"/>
    <w:basedOn w:val="a"/>
    <w:uiPriority w:val="34"/>
    <w:qFormat/>
    <w:rsid w:val="00B119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>Win7w.Com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Win7w</dc:creator>
  <cp:lastModifiedBy>Administrator</cp:lastModifiedBy>
  <cp:revision>2</cp:revision>
  <dcterms:created xsi:type="dcterms:W3CDTF">2020-09-23T01:04:00Z</dcterms:created>
  <dcterms:modified xsi:type="dcterms:W3CDTF">2020-09-23T01:04:00Z</dcterms:modified>
</cp:coreProperties>
</file>